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9BAA6A" w14:textId="77777777" w:rsidR="00B20248" w:rsidRDefault="00B20248">
      <w:pPr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Name_________________________________ Period _____________ Date ________________</w:t>
      </w:r>
    </w:p>
    <w:p w14:paraId="5CE58563" w14:textId="77777777" w:rsidR="00B20248" w:rsidRDefault="00B20248">
      <w:pPr>
        <w:rPr>
          <w:rFonts w:ascii="Times-Bold" w:hAnsi="Times-Bold"/>
          <w:b/>
          <w:snapToGrid w:val="0"/>
          <w:sz w:val="24"/>
        </w:rPr>
      </w:pPr>
    </w:p>
    <w:p w14:paraId="6C3B21D8" w14:textId="77777777" w:rsidR="00B20248" w:rsidRDefault="00127B07">
      <w:pPr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noProof/>
          <w:snapToGrid w:val="0"/>
          <w:sz w:val="24"/>
        </w:rPr>
        <w:drawing>
          <wp:inline distT="0" distB="0" distL="0" distR="0" wp14:anchorId="64D24125" wp14:editId="711A0A38">
            <wp:extent cx="6299200" cy="444500"/>
            <wp:effectExtent l="0" t="0" r="0" b="0"/>
            <wp:docPr id="1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200" cy="44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8E577A" w14:textId="77777777" w:rsidR="00CD3EFC" w:rsidRDefault="00CD3EFC">
      <w:pPr>
        <w:rPr>
          <w:rFonts w:ascii="Times-Bold" w:hAnsi="Times-Bold"/>
          <w:b/>
          <w:snapToGrid w:val="0"/>
          <w:sz w:val="24"/>
        </w:rPr>
      </w:pPr>
    </w:p>
    <w:p w14:paraId="76BEAE78" w14:textId="77777777" w:rsidR="00B20248" w:rsidRDefault="00B20248">
      <w:pPr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snapToGrid w:val="0"/>
          <w:sz w:val="24"/>
        </w:rPr>
        <w:t xml:space="preserve">Lesson </w:t>
      </w:r>
      <w:r w:rsidR="001B6433">
        <w:rPr>
          <w:rFonts w:ascii="Times-Bold" w:hAnsi="Times-Bold"/>
          <w:b/>
          <w:snapToGrid w:val="0"/>
          <w:sz w:val="24"/>
        </w:rPr>
        <w:t>4</w:t>
      </w:r>
      <w:r>
        <w:rPr>
          <w:rFonts w:ascii="Times-Bold" w:hAnsi="Times-Bold"/>
          <w:b/>
          <w:snapToGrid w:val="0"/>
          <w:sz w:val="24"/>
        </w:rPr>
        <w:t xml:space="preserve">: </w:t>
      </w:r>
      <w:r w:rsidR="001B6433">
        <w:rPr>
          <w:rFonts w:ascii="Times-Bold" w:hAnsi="Times-Bold"/>
          <w:b/>
          <w:snapToGrid w:val="0"/>
          <w:sz w:val="24"/>
        </w:rPr>
        <w:t xml:space="preserve">Practice </w:t>
      </w:r>
      <w:r w:rsidR="00D81282">
        <w:rPr>
          <w:rFonts w:ascii="Times-Bold" w:hAnsi="Times-Bold"/>
          <w:b/>
          <w:snapToGrid w:val="0"/>
          <w:sz w:val="24"/>
        </w:rPr>
        <w:t>Makes</w:t>
      </w:r>
      <w:r w:rsidR="001B6433">
        <w:rPr>
          <w:rFonts w:ascii="Times-Bold" w:hAnsi="Times-Bold"/>
          <w:b/>
          <w:snapToGrid w:val="0"/>
          <w:sz w:val="24"/>
        </w:rPr>
        <w:t xml:space="preserve"> Perfect</w:t>
      </w:r>
    </w:p>
    <w:p w14:paraId="0C3838EB" w14:textId="77777777" w:rsidR="00B20248" w:rsidRDefault="00851955" w:rsidP="00351EAB">
      <w:pPr>
        <w:pStyle w:val="BodyText"/>
      </w:pPr>
      <w:r>
        <w:t>S</w:t>
      </w:r>
      <w:r w:rsidR="001B6433">
        <w:t xml:space="preserve">hip tracking is </w:t>
      </w:r>
      <w:r>
        <w:t xml:space="preserve">not only </w:t>
      </w:r>
      <w:r w:rsidR="001B6433">
        <w:t xml:space="preserve">an auditory </w:t>
      </w:r>
      <w:r w:rsidR="00410B8F">
        <w:t xml:space="preserve">form of detection, </w:t>
      </w:r>
      <w:r>
        <w:t xml:space="preserve">sometimes </w:t>
      </w:r>
      <w:r w:rsidR="00410B8F">
        <w:t>visual aids are needed. On dark foggy nights</w:t>
      </w:r>
      <w:r w:rsidR="00F216C5">
        <w:t xml:space="preserve">, sailors will be able to identify </w:t>
      </w:r>
      <w:r w:rsidR="00410B8F">
        <w:t>ships just by comparing its acoustic signature to acoustic signatures</w:t>
      </w:r>
      <w:r w:rsidR="003820CD">
        <w:t xml:space="preserve"> that have already been recorded</w:t>
      </w:r>
      <w:r w:rsidR="00410B8F">
        <w:t>.</w:t>
      </w:r>
      <w:r w:rsidR="00F216C5">
        <w:t xml:space="preserve"> You will be identifying unknown ships </w:t>
      </w:r>
      <w:r w:rsidR="003820CD">
        <w:t xml:space="preserve">only through its auditory tracking </w:t>
      </w:r>
      <w:r w:rsidR="00F216C5">
        <w:t>without looking at the ship itself. The database you created from Lessons 1-3 will aid in the identification of the type of ship.</w:t>
      </w:r>
      <w:r w:rsidR="003820CD">
        <w:t xml:space="preserve"> It’s time to set sail Captain.</w:t>
      </w:r>
    </w:p>
    <w:p w14:paraId="63EC44A5" w14:textId="77777777" w:rsidR="00B20248" w:rsidRDefault="00B20248">
      <w:pPr>
        <w:pStyle w:val="BodyText"/>
        <w:rPr>
          <w:rFonts w:ascii="Times-Bold" w:hAnsi="Times-Bold"/>
          <w:b/>
        </w:rPr>
      </w:pPr>
      <w:r>
        <w:t xml:space="preserve"> </w:t>
      </w:r>
    </w:p>
    <w:p w14:paraId="7A124D66" w14:textId="77777777" w:rsidR="00B20248" w:rsidRDefault="00B20248">
      <w:pPr>
        <w:jc w:val="both"/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snapToGrid w:val="0"/>
          <w:sz w:val="24"/>
        </w:rPr>
        <w:t>Doing the Science</w:t>
      </w:r>
    </w:p>
    <w:p w14:paraId="2B302BA1" w14:textId="77777777" w:rsidR="00B20248" w:rsidRDefault="00B20248">
      <w:pPr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 xml:space="preserve">1. </w:t>
      </w:r>
      <w:r>
        <w:rPr>
          <w:rFonts w:ascii="Times-Roman" w:hAnsi="Times-Roman"/>
          <w:snapToGrid w:val="0"/>
          <w:sz w:val="24"/>
        </w:rPr>
        <w:tab/>
        <w:t>Start the Ship Tracking Simulation by clicking on the “Sim” tab.</w:t>
      </w:r>
    </w:p>
    <w:p w14:paraId="720696C7" w14:textId="77777777" w:rsidR="00B20248" w:rsidRDefault="00B20248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 xml:space="preserve">2. </w:t>
      </w:r>
      <w:r>
        <w:rPr>
          <w:rFonts w:ascii="Times-Roman" w:hAnsi="Times-Roman"/>
          <w:snapToGrid w:val="0"/>
          <w:sz w:val="24"/>
        </w:rPr>
        <w:tab/>
        <w:t xml:space="preserve">Click on the </w:t>
      </w:r>
      <w:r w:rsidR="003820CD">
        <w:rPr>
          <w:rFonts w:ascii="Times-Roman" w:hAnsi="Times-Roman"/>
          <w:snapToGrid w:val="0"/>
          <w:sz w:val="24"/>
        </w:rPr>
        <w:t>orange</w:t>
      </w:r>
      <w:r>
        <w:rPr>
          <w:rFonts w:ascii="Times-Roman" w:hAnsi="Times-Roman"/>
          <w:snapToGrid w:val="0"/>
          <w:sz w:val="24"/>
        </w:rPr>
        <w:t xml:space="preserve"> “</w:t>
      </w:r>
      <w:r w:rsidR="003820CD">
        <w:rPr>
          <w:rFonts w:ascii="Times-Roman" w:hAnsi="Times-Roman"/>
          <w:snapToGrid w:val="0"/>
          <w:sz w:val="24"/>
        </w:rPr>
        <w:t>Practice</w:t>
      </w:r>
      <w:r>
        <w:rPr>
          <w:rFonts w:ascii="Times-Roman" w:hAnsi="Times-Roman"/>
          <w:snapToGrid w:val="0"/>
          <w:sz w:val="24"/>
        </w:rPr>
        <w:t xml:space="preserve">” button. </w:t>
      </w:r>
    </w:p>
    <w:p w14:paraId="01D34197" w14:textId="77777777" w:rsidR="00B20248" w:rsidRDefault="00B20248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 xml:space="preserve">3. </w:t>
      </w:r>
      <w:r>
        <w:rPr>
          <w:rFonts w:ascii="Times-Roman" w:hAnsi="Times-Roman"/>
          <w:snapToGrid w:val="0"/>
          <w:sz w:val="24"/>
        </w:rPr>
        <w:tab/>
        <w:t xml:space="preserve">Click on “Start” on the left side of the simulation. </w:t>
      </w:r>
    </w:p>
    <w:p w14:paraId="2087E38C" w14:textId="77777777" w:rsidR="00B20248" w:rsidRDefault="00B20248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 xml:space="preserve">4. </w:t>
      </w:r>
      <w:r>
        <w:rPr>
          <w:rFonts w:ascii="Times-Roman" w:hAnsi="Times-Roman"/>
          <w:snapToGrid w:val="0"/>
          <w:sz w:val="24"/>
        </w:rPr>
        <w:tab/>
      </w:r>
      <w:r w:rsidR="003820CD">
        <w:rPr>
          <w:rFonts w:ascii="Times-Roman" w:hAnsi="Times-Roman"/>
          <w:snapToGrid w:val="0"/>
          <w:sz w:val="24"/>
        </w:rPr>
        <w:t>Targets</w:t>
      </w:r>
      <w:r>
        <w:rPr>
          <w:rFonts w:ascii="Times-Roman" w:hAnsi="Times-Roman"/>
          <w:snapToGrid w:val="0"/>
          <w:sz w:val="24"/>
        </w:rPr>
        <w:t xml:space="preserve"> will float across the screen. When you see a </w:t>
      </w:r>
      <w:r w:rsidR="003820CD">
        <w:rPr>
          <w:rFonts w:ascii="Times-Roman" w:hAnsi="Times-Roman"/>
          <w:snapToGrid w:val="0"/>
          <w:sz w:val="24"/>
        </w:rPr>
        <w:t>target</w:t>
      </w:r>
      <w:r>
        <w:rPr>
          <w:rFonts w:ascii="Times-Roman" w:hAnsi="Times-Roman"/>
          <w:snapToGrid w:val="0"/>
          <w:sz w:val="24"/>
        </w:rPr>
        <w:t xml:space="preserve"> floating by, hover your </w:t>
      </w:r>
      <w:r w:rsidR="00851955">
        <w:rPr>
          <w:rFonts w:ascii="Times-Roman" w:hAnsi="Times-Roman"/>
          <w:snapToGrid w:val="0"/>
          <w:sz w:val="24"/>
        </w:rPr>
        <w:t xml:space="preserve">cursor </w:t>
      </w:r>
      <w:r>
        <w:rPr>
          <w:rFonts w:ascii="Times-Roman" w:hAnsi="Times-Roman"/>
          <w:snapToGrid w:val="0"/>
          <w:sz w:val="24"/>
        </w:rPr>
        <w:t xml:space="preserve">over </w:t>
      </w:r>
      <w:r w:rsidR="00851955">
        <w:rPr>
          <w:rFonts w:ascii="Times-Roman" w:hAnsi="Times-Roman"/>
          <w:snapToGrid w:val="0"/>
          <w:sz w:val="24"/>
        </w:rPr>
        <w:t>the target</w:t>
      </w:r>
      <w:r>
        <w:rPr>
          <w:rFonts w:ascii="Times-Roman" w:hAnsi="Times-Roman"/>
          <w:snapToGrid w:val="0"/>
          <w:sz w:val="24"/>
        </w:rPr>
        <w:t xml:space="preserve"> to see its acoustic signatures.</w:t>
      </w:r>
    </w:p>
    <w:p w14:paraId="1831335A" w14:textId="77777777" w:rsidR="00B20248" w:rsidRDefault="00B20248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 xml:space="preserve">5. </w:t>
      </w:r>
      <w:r>
        <w:rPr>
          <w:rFonts w:ascii="Times-Roman" w:hAnsi="Times-Roman"/>
          <w:snapToGrid w:val="0"/>
          <w:sz w:val="24"/>
        </w:rPr>
        <w:tab/>
        <w:t xml:space="preserve">Click on the </w:t>
      </w:r>
      <w:r w:rsidR="003820CD">
        <w:rPr>
          <w:rFonts w:ascii="Times-Roman" w:hAnsi="Times-Roman"/>
          <w:snapToGrid w:val="0"/>
          <w:sz w:val="24"/>
        </w:rPr>
        <w:t>target</w:t>
      </w:r>
      <w:r>
        <w:rPr>
          <w:rFonts w:ascii="Times-Roman" w:hAnsi="Times-Roman"/>
          <w:snapToGrid w:val="0"/>
          <w:sz w:val="24"/>
        </w:rPr>
        <w:t xml:space="preserve"> to stop its movements</w:t>
      </w:r>
      <w:r w:rsidR="00BC07F0">
        <w:rPr>
          <w:rFonts w:ascii="Times-Roman" w:hAnsi="Times-Roman"/>
          <w:snapToGrid w:val="0"/>
          <w:sz w:val="24"/>
        </w:rPr>
        <w:t xml:space="preserve"> and freeze its acoustic signature</w:t>
      </w:r>
      <w:r>
        <w:rPr>
          <w:rFonts w:ascii="Times-Roman" w:hAnsi="Times-Roman"/>
          <w:snapToGrid w:val="0"/>
          <w:sz w:val="24"/>
        </w:rPr>
        <w:t xml:space="preserve">. </w:t>
      </w:r>
    </w:p>
    <w:p w14:paraId="328BC4BC" w14:textId="77777777" w:rsidR="002C24BC" w:rsidRDefault="002C24BC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6.</w:t>
      </w:r>
      <w:r>
        <w:rPr>
          <w:rFonts w:ascii="Times-Roman" w:hAnsi="Times-Roman"/>
          <w:snapToGrid w:val="0"/>
          <w:sz w:val="24"/>
        </w:rPr>
        <w:tab/>
      </w:r>
      <w:r w:rsidR="00851955">
        <w:rPr>
          <w:rFonts w:ascii="Times-Roman" w:hAnsi="Times-Roman"/>
          <w:snapToGrid w:val="0"/>
          <w:sz w:val="24"/>
        </w:rPr>
        <w:t>Note</w:t>
      </w:r>
      <w:r>
        <w:rPr>
          <w:rFonts w:ascii="Times-Roman" w:hAnsi="Times-Roman"/>
          <w:snapToGrid w:val="0"/>
          <w:sz w:val="24"/>
        </w:rPr>
        <w:t xml:space="preserve"> the Frequency and Amplitude data for each ship.</w:t>
      </w:r>
    </w:p>
    <w:p w14:paraId="37072D40" w14:textId="77777777" w:rsidR="003820CD" w:rsidRDefault="002C24BC" w:rsidP="003820CD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7</w:t>
      </w:r>
      <w:r w:rsidR="00B20248">
        <w:rPr>
          <w:rFonts w:ascii="Times-Roman" w:hAnsi="Times-Roman"/>
          <w:snapToGrid w:val="0"/>
          <w:sz w:val="24"/>
        </w:rPr>
        <w:t>.</w:t>
      </w:r>
      <w:r w:rsidR="00B20248">
        <w:rPr>
          <w:rFonts w:ascii="Times-Roman" w:hAnsi="Times-Roman"/>
          <w:snapToGrid w:val="0"/>
          <w:sz w:val="24"/>
        </w:rPr>
        <w:tab/>
      </w:r>
      <w:r w:rsidR="003820CD">
        <w:rPr>
          <w:rFonts w:ascii="Times-Roman" w:hAnsi="Times-Roman"/>
          <w:snapToGrid w:val="0"/>
          <w:sz w:val="24"/>
        </w:rPr>
        <w:t xml:space="preserve">Compare </w:t>
      </w:r>
      <w:r w:rsidR="00851955">
        <w:rPr>
          <w:rFonts w:ascii="Times-Roman" w:hAnsi="Times-Roman"/>
          <w:snapToGrid w:val="0"/>
          <w:sz w:val="24"/>
        </w:rPr>
        <w:t xml:space="preserve">the target’s acoustic signature, frequency and amplitude </w:t>
      </w:r>
      <w:r w:rsidR="003820CD">
        <w:rPr>
          <w:rFonts w:ascii="Times-Roman" w:hAnsi="Times-Roman"/>
          <w:snapToGrid w:val="0"/>
          <w:sz w:val="24"/>
        </w:rPr>
        <w:t xml:space="preserve">with the database you created </w:t>
      </w:r>
      <w:r w:rsidR="00851955">
        <w:rPr>
          <w:rFonts w:ascii="Times-Roman" w:hAnsi="Times-Roman"/>
          <w:snapToGrid w:val="0"/>
          <w:sz w:val="24"/>
        </w:rPr>
        <w:t>in</w:t>
      </w:r>
      <w:r w:rsidR="003820CD">
        <w:rPr>
          <w:rFonts w:ascii="Times-Roman" w:hAnsi="Times-Roman"/>
          <w:snapToGrid w:val="0"/>
          <w:sz w:val="24"/>
        </w:rPr>
        <w:t xml:space="preserve"> Lessons 1-3.</w:t>
      </w:r>
      <w:r w:rsidR="00DD5BD0">
        <w:rPr>
          <w:rFonts w:ascii="Times-Roman" w:hAnsi="Times-Roman"/>
          <w:snapToGrid w:val="0"/>
          <w:sz w:val="24"/>
        </w:rPr>
        <w:t xml:space="preserve"> </w:t>
      </w:r>
    </w:p>
    <w:p w14:paraId="295FB8A2" w14:textId="77777777" w:rsidR="00B20248" w:rsidRDefault="002C24BC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8</w:t>
      </w:r>
      <w:r w:rsidR="00B20248">
        <w:rPr>
          <w:rFonts w:ascii="Times-Roman" w:hAnsi="Times-Roman"/>
          <w:snapToGrid w:val="0"/>
          <w:sz w:val="24"/>
        </w:rPr>
        <w:t>.</w:t>
      </w:r>
      <w:r w:rsidR="00B20248">
        <w:rPr>
          <w:rFonts w:ascii="Times-Roman" w:hAnsi="Times-Roman"/>
          <w:snapToGrid w:val="0"/>
          <w:sz w:val="24"/>
        </w:rPr>
        <w:tab/>
      </w:r>
      <w:r w:rsidR="003820CD">
        <w:rPr>
          <w:rFonts w:ascii="Times-Roman" w:hAnsi="Times-Roman"/>
          <w:snapToGrid w:val="0"/>
          <w:sz w:val="24"/>
        </w:rPr>
        <w:t xml:space="preserve">Once you have found a match, click on the up or down arrows underneath “Ship Types” to scroll through the list to find the name of the ship. </w:t>
      </w:r>
    </w:p>
    <w:p w14:paraId="583AE429" w14:textId="77777777" w:rsidR="00B20248" w:rsidRDefault="002C24BC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9</w:t>
      </w:r>
      <w:r w:rsidR="001E3930">
        <w:rPr>
          <w:rFonts w:ascii="Times-Roman" w:hAnsi="Times-Roman"/>
          <w:snapToGrid w:val="0"/>
          <w:sz w:val="24"/>
        </w:rPr>
        <w:t>.</w:t>
      </w:r>
      <w:r w:rsidR="001E3930">
        <w:rPr>
          <w:rFonts w:ascii="Times-Roman" w:hAnsi="Times-Roman"/>
          <w:snapToGrid w:val="0"/>
          <w:sz w:val="24"/>
        </w:rPr>
        <w:tab/>
      </w:r>
      <w:r w:rsidR="003820CD">
        <w:rPr>
          <w:rFonts w:ascii="Times-Roman" w:hAnsi="Times-Roman"/>
          <w:snapToGrid w:val="0"/>
          <w:sz w:val="24"/>
        </w:rPr>
        <w:t>Once the name of the ship is next to the arrow, click on “Select”</w:t>
      </w:r>
      <w:r w:rsidR="00D81282">
        <w:rPr>
          <w:rFonts w:ascii="Times-Roman" w:hAnsi="Times-Roman"/>
          <w:snapToGrid w:val="0"/>
          <w:sz w:val="24"/>
        </w:rPr>
        <w:t xml:space="preserve"> to check your answer</w:t>
      </w:r>
      <w:r w:rsidR="003820CD">
        <w:rPr>
          <w:rFonts w:ascii="Times-Roman" w:hAnsi="Times-Roman"/>
          <w:snapToGrid w:val="0"/>
          <w:sz w:val="24"/>
        </w:rPr>
        <w:t>.</w:t>
      </w:r>
      <w:r w:rsidR="00D81282">
        <w:rPr>
          <w:rFonts w:ascii="Times-Roman" w:hAnsi="Times-Roman"/>
          <w:snapToGrid w:val="0"/>
          <w:sz w:val="24"/>
        </w:rPr>
        <w:t xml:space="preserve"> If the answer is correct, the ship will appear on the screen.</w:t>
      </w:r>
      <w:r w:rsidR="00F56D0F">
        <w:rPr>
          <w:rFonts w:ascii="Times-Roman" w:hAnsi="Times-Roman"/>
          <w:snapToGrid w:val="0"/>
          <w:sz w:val="24"/>
        </w:rPr>
        <w:t xml:space="preserve"> </w:t>
      </w:r>
    </w:p>
    <w:p w14:paraId="664FD368" w14:textId="77777777" w:rsidR="00B20248" w:rsidRDefault="002C24BC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10</w:t>
      </w:r>
      <w:r w:rsidR="001E3930">
        <w:rPr>
          <w:rFonts w:ascii="Times-Roman" w:hAnsi="Times-Roman"/>
          <w:snapToGrid w:val="0"/>
          <w:sz w:val="24"/>
        </w:rPr>
        <w:t>.</w:t>
      </w:r>
      <w:r w:rsidR="001E3930">
        <w:rPr>
          <w:rFonts w:ascii="Times-Roman" w:hAnsi="Times-Roman"/>
          <w:snapToGrid w:val="0"/>
          <w:sz w:val="24"/>
        </w:rPr>
        <w:tab/>
        <w:t>Click on “Next” to continue onto the next ship.</w:t>
      </w:r>
    </w:p>
    <w:p w14:paraId="1F6E26CF" w14:textId="77777777" w:rsidR="001E3930" w:rsidRDefault="002C24BC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11</w:t>
      </w:r>
      <w:r w:rsidR="001E3930">
        <w:rPr>
          <w:rFonts w:ascii="Times-Roman" w:hAnsi="Times-Roman"/>
          <w:snapToGrid w:val="0"/>
          <w:sz w:val="24"/>
        </w:rPr>
        <w:t>.</w:t>
      </w:r>
      <w:r w:rsidR="001E3930">
        <w:rPr>
          <w:rFonts w:ascii="Times-Roman" w:hAnsi="Times-Roman"/>
          <w:snapToGrid w:val="0"/>
          <w:sz w:val="24"/>
        </w:rPr>
        <w:tab/>
        <w:t>Repeat steps 3</w:t>
      </w:r>
      <w:r w:rsidR="00851955">
        <w:rPr>
          <w:rFonts w:ascii="Times-Roman" w:hAnsi="Times-Roman"/>
          <w:snapToGrid w:val="0"/>
          <w:sz w:val="24"/>
        </w:rPr>
        <w:t xml:space="preserve"> </w:t>
      </w:r>
      <w:r w:rsidR="001E3930">
        <w:rPr>
          <w:rFonts w:ascii="Times-Roman" w:hAnsi="Times-Roman"/>
          <w:snapToGrid w:val="0"/>
          <w:sz w:val="24"/>
        </w:rPr>
        <w:t>-</w:t>
      </w:r>
      <w:r w:rsidR="00851955">
        <w:rPr>
          <w:rFonts w:ascii="Times-Roman" w:hAnsi="Times-Roman"/>
          <w:snapToGrid w:val="0"/>
          <w:sz w:val="24"/>
        </w:rPr>
        <w:t xml:space="preserve"> </w:t>
      </w:r>
      <w:r w:rsidR="001E3930">
        <w:rPr>
          <w:rFonts w:ascii="Times-Roman" w:hAnsi="Times-Roman"/>
          <w:snapToGrid w:val="0"/>
          <w:sz w:val="24"/>
        </w:rPr>
        <w:t xml:space="preserve">9 for </w:t>
      </w:r>
      <w:r w:rsidR="00D81282">
        <w:rPr>
          <w:rFonts w:ascii="Times-Roman" w:hAnsi="Times-Roman"/>
          <w:snapToGrid w:val="0"/>
          <w:sz w:val="24"/>
        </w:rPr>
        <w:t xml:space="preserve">five </w:t>
      </w:r>
      <w:r w:rsidR="00851955">
        <w:rPr>
          <w:rFonts w:ascii="Times-Roman" w:hAnsi="Times-Roman"/>
          <w:snapToGrid w:val="0"/>
          <w:sz w:val="24"/>
        </w:rPr>
        <w:t xml:space="preserve">more </w:t>
      </w:r>
      <w:r w:rsidR="00D81282">
        <w:rPr>
          <w:rFonts w:ascii="Times-Roman" w:hAnsi="Times-Roman"/>
          <w:snapToGrid w:val="0"/>
          <w:sz w:val="24"/>
        </w:rPr>
        <w:t xml:space="preserve">ships. You </w:t>
      </w:r>
      <w:r w:rsidR="004615BB">
        <w:rPr>
          <w:rFonts w:ascii="Times-Roman" w:hAnsi="Times-Roman"/>
          <w:snapToGrid w:val="0"/>
          <w:sz w:val="24"/>
        </w:rPr>
        <w:t>may</w:t>
      </w:r>
      <w:r w:rsidR="00DD5BD0">
        <w:rPr>
          <w:rFonts w:ascii="Times-Roman" w:hAnsi="Times-Roman"/>
          <w:snapToGrid w:val="0"/>
          <w:sz w:val="24"/>
        </w:rPr>
        <w:t xml:space="preserve"> practice more if you’d like</w:t>
      </w:r>
      <w:r w:rsidR="00D81282">
        <w:rPr>
          <w:rFonts w:ascii="Times-Roman" w:hAnsi="Times-Roman"/>
          <w:snapToGrid w:val="0"/>
          <w:sz w:val="24"/>
        </w:rPr>
        <w:t>.</w:t>
      </w:r>
    </w:p>
    <w:p w14:paraId="5FD3877F" w14:textId="77777777" w:rsidR="00B20248" w:rsidRDefault="00B20248">
      <w:pPr>
        <w:rPr>
          <w:rFonts w:ascii="Times-Bold" w:hAnsi="Times-Bold"/>
          <w:b/>
          <w:snapToGrid w:val="0"/>
          <w:sz w:val="24"/>
        </w:rPr>
      </w:pPr>
    </w:p>
    <w:p w14:paraId="51020B19" w14:textId="77777777" w:rsidR="00851955" w:rsidRDefault="00851955">
      <w:pPr>
        <w:rPr>
          <w:rFonts w:ascii="Times-Bold" w:hAnsi="Times-Bold"/>
          <w:b/>
          <w:snapToGrid w:val="0"/>
          <w:sz w:val="24"/>
        </w:rPr>
      </w:pPr>
    </w:p>
    <w:p w14:paraId="56709081" w14:textId="77777777" w:rsidR="00B20248" w:rsidRDefault="00B20248">
      <w:pPr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snapToGrid w:val="0"/>
          <w:sz w:val="24"/>
        </w:rPr>
        <w:t>Do You Understand?</w:t>
      </w:r>
    </w:p>
    <w:p w14:paraId="37647736" w14:textId="77777777" w:rsidR="00B20248" w:rsidRDefault="00454272">
      <w:pPr>
        <w:numPr>
          <w:ilvl w:val="0"/>
          <w:numId w:val="10"/>
        </w:numPr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Was it difficult to identify the unknown ship?</w:t>
      </w:r>
      <w:r w:rsidR="00BD251E">
        <w:rPr>
          <w:rFonts w:ascii="Times-Roman" w:hAnsi="Times-Roman"/>
          <w:snapToGrid w:val="0"/>
          <w:sz w:val="24"/>
        </w:rPr>
        <w:t xml:space="preserve"> Were there a lot of possible ship options? </w:t>
      </w:r>
    </w:p>
    <w:p w14:paraId="243E1DFF" w14:textId="77777777" w:rsidR="00B20248" w:rsidRDefault="00B20248">
      <w:pPr>
        <w:rPr>
          <w:rFonts w:ascii="Times-Roman" w:hAnsi="Times-Roman"/>
          <w:snapToGrid w:val="0"/>
          <w:sz w:val="24"/>
        </w:rPr>
      </w:pPr>
    </w:p>
    <w:p w14:paraId="7E118F22" w14:textId="77777777" w:rsidR="00B20248" w:rsidRDefault="00B20248">
      <w:pPr>
        <w:ind w:left="720"/>
        <w:rPr>
          <w:rFonts w:ascii="Times-Roman" w:hAnsi="Times-Roman"/>
          <w:snapToGrid w:val="0"/>
          <w:sz w:val="24"/>
        </w:rPr>
      </w:pPr>
    </w:p>
    <w:p w14:paraId="02AD00D8" w14:textId="77777777" w:rsidR="008A2438" w:rsidRDefault="008A2438">
      <w:pPr>
        <w:ind w:left="720"/>
        <w:rPr>
          <w:rFonts w:ascii="Times-Roman" w:hAnsi="Times-Roman"/>
          <w:snapToGrid w:val="0"/>
          <w:sz w:val="24"/>
        </w:rPr>
      </w:pPr>
    </w:p>
    <w:p w14:paraId="42060AC0" w14:textId="77777777" w:rsidR="008A2438" w:rsidRDefault="008A2438">
      <w:pPr>
        <w:ind w:left="720"/>
        <w:rPr>
          <w:rFonts w:ascii="Times-Roman" w:hAnsi="Times-Roman"/>
          <w:snapToGrid w:val="0"/>
          <w:sz w:val="24"/>
        </w:rPr>
      </w:pPr>
    </w:p>
    <w:p w14:paraId="7CD74F00" w14:textId="77777777" w:rsidR="00C9357C" w:rsidRDefault="00C9357C">
      <w:pPr>
        <w:ind w:left="720"/>
        <w:rPr>
          <w:rFonts w:ascii="Times-Roman" w:hAnsi="Times-Roman"/>
          <w:snapToGrid w:val="0"/>
          <w:sz w:val="24"/>
        </w:rPr>
      </w:pPr>
    </w:p>
    <w:p w14:paraId="6AFEAF61" w14:textId="77777777" w:rsidR="008A2438" w:rsidRDefault="008A2438">
      <w:pPr>
        <w:ind w:left="720"/>
        <w:rPr>
          <w:rFonts w:ascii="Times-Roman" w:hAnsi="Times-Roman"/>
          <w:snapToGrid w:val="0"/>
          <w:sz w:val="24"/>
        </w:rPr>
      </w:pPr>
    </w:p>
    <w:p w14:paraId="479B0A28" w14:textId="77777777" w:rsidR="00B20248" w:rsidRDefault="00805AA5">
      <w:pPr>
        <w:numPr>
          <w:ilvl w:val="0"/>
          <w:numId w:val="10"/>
        </w:numPr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 xml:space="preserve">How precise does the acoustic tracking have to be for a match? </w:t>
      </w:r>
    </w:p>
    <w:p w14:paraId="21E18C5B" w14:textId="77777777" w:rsidR="007E2998" w:rsidRDefault="007E2998" w:rsidP="00CA105F">
      <w:pPr>
        <w:rPr>
          <w:rFonts w:ascii="Times-Roman" w:hAnsi="Times-Roman"/>
          <w:snapToGrid w:val="0"/>
          <w:sz w:val="24"/>
        </w:rPr>
      </w:pPr>
    </w:p>
    <w:sectPr w:rsidR="007E2998">
      <w:pgSz w:w="12240" w:h="15840"/>
      <w:pgMar w:top="1152" w:right="1152" w:bottom="1152" w:left="115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-Roman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Times-Bold">
    <w:panose1 w:val="00000800000000020000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15487B"/>
    <w:multiLevelType w:val="hybridMultilevel"/>
    <w:tmpl w:val="51ACC7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217485"/>
    <w:multiLevelType w:val="hybridMultilevel"/>
    <w:tmpl w:val="9C40AB4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ED1D2A"/>
    <w:multiLevelType w:val="hybridMultilevel"/>
    <w:tmpl w:val="5FAE10F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CC38F5"/>
    <w:multiLevelType w:val="singleLevel"/>
    <w:tmpl w:val="86422B0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4" w15:restartNumberingAfterBreak="0">
    <w:nsid w:val="36731C31"/>
    <w:multiLevelType w:val="hybridMultilevel"/>
    <w:tmpl w:val="B9346E94"/>
    <w:lvl w:ilvl="0">
      <w:start w:val="1"/>
      <w:numFmt w:val="decimal"/>
      <w:lvlText w:val="%1."/>
      <w:lvlJc w:val="left"/>
      <w:pPr>
        <w:ind w:left="1800" w:hanging="360"/>
      </w:pPr>
      <w:rPr>
        <w:rFonts w:ascii="Times-Roman" w:hAnsi="Times-Roman" w:hint="default"/>
        <w:b w:val="0"/>
      </w:rPr>
    </w:lvl>
    <w:lvl w:ilvl="1" w:tentative="1">
      <w:start w:val="1"/>
      <w:numFmt w:val="lowerLetter"/>
      <w:lvlText w:val="%2."/>
      <w:lvlJc w:val="left"/>
      <w:pPr>
        <w:ind w:left="2520" w:hanging="360"/>
      </w:pPr>
    </w:lvl>
    <w:lvl w:ilvl="2" w:tentative="1">
      <w:start w:val="1"/>
      <w:numFmt w:val="lowerRoman"/>
      <w:lvlText w:val="%3."/>
      <w:lvlJc w:val="right"/>
      <w:pPr>
        <w:ind w:left="3240" w:hanging="180"/>
      </w:pPr>
    </w:lvl>
    <w:lvl w:ilvl="3" w:tentative="1">
      <w:start w:val="1"/>
      <w:numFmt w:val="decimal"/>
      <w:lvlText w:val="%4."/>
      <w:lvlJc w:val="left"/>
      <w:pPr>
        <w:ind w:left="3960" w:hanging="360"/>
      </w:pPr>
    </w:lvl>
    <w:lvl w:ilvl="4" w:tentative="1">
      <w:start w:val="1"/>
      <w:numFmt w:val="lowerLetter"/>
      <w:lvlText w:val="%5."/>
      <w:lvlJc w:val="left"/>
      <w:pPr>
        <w:ind w:left="4680" w:hanging="360"/>
      </w:pPr>
    </w:lvl>
    <w:lvl w:ilvl="5" w:tentative="1">
      <w:start w:val="1"/>
      <w:numFmt w:val="lowerRoman"/>
      <w:lvlText w:val="%6."/>
      <w:lvlJc w:val="right"/>
      <w:pPr>
        <w:ind w:left="5400" w:hanging="180"/>
      </w:pPr>
    </w:lvl>
    <w:lvl w:ilvl="6" w:tentative="1">
      <w:start w:val="1"/>
      <w:numFmt w:val="decimal"/>
      <w:lvlText w:val="%7."/>
      <w:lvlJc w:val="left"/>
      <w:pPr>
        <w:ind w:left="6120" w:hanging="360"/>
      </w:pPr>
    </w:lvl>
    <w:lvl w:ilvl="7" w:tentative="1">
      <w:start w:val="1"/>
      <w:numFmt w:val="lowerLetter"/>
      <w:lvlText w:val="%8."/>
      <w:lvlJc w:val="left"/>
      <w:pPr>
        <w:ind w:left="6840" w:hanging="360"/>
      </w:pPr>
    </w:lvl>
    <w:lvl w:ilvl="8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3A0762FE"/>
    <w:multiLevelType w:val="singleLevel"/>
    <w:tmpl w:val="0409000F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4AD1793F"/>
    <w:multiLevelType w:val="hybridMultilevel"/>
    <w:tmpl w:val="A5AAEA54"/>
    <w:lvl w:ilvl="0">
      <w:start w:val="1"/>
      <w:numFmt w:val="decimal"/>
      <w:lvlText w:val="%1."/>
      <w:lvlJc w:val="left"/>
      <w:pPr>
        <w:ind w:left="1800" w:hanging="360"/>
      </w:pPr>
      <w:rPr>
        <w:rFonts w:ascii="Times-Roman" w:hAnsi="Times-Roman" w:hint="default"/>
        <w:b w:val="0"/>
      </w:rPr>
    </w:lvl>
    <w:lvl w:ilvl="1" w:tentative="1">
      <w:start w:val="1"/>
      <w:numFmt w:val="lowerLetter"/>
      <w:lvlText w:val="%2."/>
      <w:lvlJc w:val="left"/>
      <w:pPr>
        <w:ind w:left="2520" w:hanging="360"/>
      </w:pPr>
    </w:lvl>
    <w:lvl w:ilvl="2" w:tentative="1">
      <w:start w:val="1"/>
      <w:numFmt w:val="lowerRoman"/>
      <w:lvlText w:val="%3."/>
      <w:lvlJc w:val="right"/>
      <w:pPr>
        <w:ind w:left="3240" w:hanging="180"/>
      </w:pPr>
    </w:lvl>
    <w:lvl w:ilvl="3" w:tentative="1">
      <w:start w:val="1"/>
      <w:numFmt w:val="decimal"/>
      <w:lvlText w:val="%4."/>
      <w:lvlJc w:val="left"/>
      <w:pPr>
        <w:ind w:left="3960" w:hanging="360"/>
      </w:pPr>
    </w:lvl>
    <w:lvl w:ilvl="4" w:tentative="1">
      <w:start w:val="1"/>
      <w:numFmt w:val="lowerLetter"/>
      <w:lvlText w:val="%5."/>
      <w:lvlJc w:val="left"/>
      <w:pPr>
        <w:ind w:left="4680" w:hanging="360"/>
      </w:pPr>
    </w:lvl>
    <w:lvl w:ilvl="5" w:tentative="1">
      <w:start w:val="1"/>
      <w:numFmt w:val="lowerRoman"/>
      <w:lvlText w:val="%6."/>
      <w:lvlJc w:val="right"/>
      <w:pPr>
        <w:ind w:left="5400" w:hanging="180"/>
      </w:pPr>
    </w:lvl>
    <w:lvl w:ilvl="6" w:tentative="1">
      <w:start w:val="1"/>
      <w:numFmt w:val="decimal"/>
      <w:lvlText w:val="%7."/>
      <w:lvlJc w:val="left"/>
      <w:pPr>
        <w:ind w:left="6120" w:hanging="360"/>
      </w:pPr>
    </w:lvl>
    <w:lvl w:ilvl="7" w:tentative="1">
      <w:start w:val="1"/>
      <w:numFmt w:val="lowerLetter"/>
      <w:lvlText w:val="%8."/>
      <w:lvlJc w:val="left"/>
      <w:pPr>
        <w:ind w:left="6840" w:hanging="360"/>
      </w:pPr>
    </w:lvl>
    <w:lvl w:ilvl="8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4BE72E1F"/>
    <w:multiLevelType w:val="hybridMultilevel"/>
    <w:tmpl w:val="C6F421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CF0B48"/>
    <w:multiLevelType w:val="singleLevel"/>
    <w:tmpl w:val="D9BCC44C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9" w15:restartNumberingAfterBreak="0">
    <w:nsid w:val="73205F83"/>
    <w:multiLevelType w:val="singleLevel"/>
    <w:tmpl w:val="F70627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num w:numId="1">
    <w:abstractNumId w:val="8"/>
  </w:num>
  <w:num w:numId="2">
    <w:abstractNumId w:val="3"/>
  </w:num>
  <w:num w:numId="3">
    <w:abstractNumId w:val="9"/>
  </w:num>
  <w:num w:numId="4">
    <w:abstractNumId w:val="5"/>
  </w:num>
  <w:num w:numId="5">
    <w:abstractNumId w:val="2"/>
  </w:num>
  <w:num w:numId="6">
    <w:abstractNumId w:val="7"/>
  </w:num>
  <w:num w:numId="7">
    <w:abstractNumId w:val="0"/>
  </w:num>
  <w:num w:numId="8">
    <w:abstractNumId w:val="4"/>
  </w:num>
  <w:num w:numId="9">
    <w:abstractNumId w:val="6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6"/>
  <w:proofState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0248"/>
    <w:rsid w:val="00032064"/>
    <w:rsid w:val="00127B07"/>
    <w:rsid w:val="001B6433"/>
    <w:rsid w:val="001C5DC4"/>
    <w:rsid w:val="001E3930"/>
    <w:rsid w:val="002818EB"/>
    <w:rsid w:val="002C24BC"/>
    <w:rsid w:val="002E3658"/>
    <w:rsid w:val="00351EAB"/>
    <w:rsid w:val="0038008E"/>
    <w:rsid w:val="003820CD"/>
    <w:rsid w:val="00410B8F"/>
    <w:rsid w:val="00417B19"/>
    <w:rsid w:val="00447B49"/>
    <w:rsid w:val="00454272"/>
    <w:rsid w:val="004578BF"/>
    <w:rsid w:val="004615BB"/>
    <w:rsid w:val="00480812"/>
    <w:rsid w:val="004870A0"/>
    <w:rsid w:val="004D419C"/>
    <w:rsid w:val="00526F84"/>
    <w:rsid w:val="005909F4"/>
    <w:rsid w:val="005C1BB7"/>
    <w:rsid w:val="005E11FB"/>
    <w:rsid w:val="00675913"/>
    <w:rsid w:val="00692DFF"/>
    <w:rsid w:val="006C6CB5"/>
    <w:rsid w:val="007152B8"/>
    <w:rsid w:val="007E2998"/>
    <w:rsid w:val="007E67C0"/>
    <w:rsid w:val="00805AA5"/>
    <w:rsid w:val="00851955"/>
    <w:rsid w:val="008A2438"/>
    <w:rsid w:val="009746D8"/>
    <w:rsid w:val="00A97DC0"/>
    <w:rsid w:val="00B20248"/>
    <w:rsid w:val="00BC07F0"/>
    <w:rsid w:val="00BC2246"/>
    <w:rsid w:val="00BD251E"/>
    <w:rsid w:val="00C0462A"/>
    <w:rsid w:val="00C31503"/>
    <w:rsid w:val="00C9357C"/>
    <w:rsid w:val="00CA105F"/>
    <w:rsid w:val="00CA278E"/>
    <w:rsid w:val="00CC50EE"/>
    <w:rsid w:val="00CD3EFC"/>
    <w:rsid w:val="00D26875"/>
    <w:rsid w:val="00D81282"/>
    <w:rsid w:val="00DC5D0D"/>
    <w:rsid w:val="00DC6364"/>
    <w:rsid w:val="00DD5BD0"/>
    <w:rsid w:val="00EB0593"/>
    <w:rsid w:val="00F216C5"/>
    <w:rsid w:val="00F56D0F"/>
    <w:rsid w:val="00F82708"/>
    <w:rsid w:val="00FE4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BCF57D1"/>
  <w15:chartTrackingRefBased/>
  <w15:docId w15:val="{6CBBF885-E695-EA41-A1D0-5F124D213B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Times-Bold" w:hAnsi="Times-Bold"/>
      <w:snapToGrid w:val="0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Times-Bold" w:hAnsi="Times-Bold"/>
      <w:snapToGrid w:val="0"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pPr>
      <w:jc w:val="both"/>
    </w:pPr>
    <w:rPr>
      <w:rFonts w:ascii="Times-Roman" w:hAnsi="Times-Roman"/>
      <w:snapToGrid w:val="0"/>
      <w:sz w:val="24"/>
    </w:rPr>
  </w:style>
  <w:style w:type="paragraph" w:styleId="BodyTextIndent">
    <w:name w:val="Body Text Indent"/>
    <w:basedOn w:val="Normal"/>
    <w:semiHidden/>
    <w:pPr>
      <w:ind w:left="720" w:hanging="720"/>
    </w:pPr>
    <w:rPr>
      <w:rFonts w:ascii="Times-Bold" w:hAnsi="Times-Bold"/>
      <w:snapToGrid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269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Name_________________________________ Period _____________ Date ________________</vt:lpstr>
    </vt:vector>
  </TitlesOfParts>
  <Company>The Athena Group, Inc.</Company>
  <LinksUpToDate>false</LinksUpToDate>
  <CharactersWithSpaces>1800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Name_________________________________ Period _____________ Date ________________</dc:title>
  <dc:subject/>
  <dc:creator>Kimberly Chan</dc:creator>
  <cp:keywords/>
  <cp:lastModifiedBy>Justin Clark</cp:lastModifiedBy>
  <cp:revision>2</cp:revision>
  <dcterms:created xsi:type="dcterms:W3CDTF">2020-12-16T15:22:00Z</dcterms:created>
  <dcterms:modified xsi:type="dcterms:W3CDTF">2020-12-16T15:22:00Z</dcterms:modified>
</cp:coreProperties>
</file>